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81BF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D2BC70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编号：山西长供（2024）比字第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号</w:t>
      </w:r>
    </w:p>
    <w:p w14:paraId="081DB4F6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48D378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B7CD7F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C113D1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2560" w:firstLineChars="800"/>
        <w:textAlignment w:val="auto"/>
        <w:rPr>
          <w:rFonts w:hint="eastAsia"/>
          <w:sz w:val="32"/>
          <w:szCs w:val="32"/>
          <w:lang w:val="en-US" w:eastAsia="zh-CN"/>
        </w:rPr>
      </w:pPr>
    </w:p>
    <w:p w14:paraId="60D3D771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项目名称：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  <w:lang w:val="en-US" w:eastAsia="zh-CN"/>
        </w:rPr>
        <w:t xml:space="preserve"> 山西长供电力工程有限公司2024-2025年度公司办公用品、车辆维修保养、车辆轮胎项目采购</w:t>
      </w:r>
    </w:p>
    <w:p w14:paraId="27DC0648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53852039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比质比价响应文件</w:t>
      </w:r>
    </w:p>
    <w:p w14:paraId="206C8CC2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09A8985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8BEA525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511D406">
      <w:pPr>
        <w:pageBreakBefore w:val="0"/>
        <w:tabs>
          <w:tab w:val="left" w:pos="2548"/>
        </w:tabs>
        <w:kinsoku/>
        <w:wordWrap/>
        <w:overflowPunct/>
        <w:topLinePunct w:val="0"/>
        <w:bidi w:val="0"/>
        <w:snapToGrid/>
        <w:spacing w:line="360" w:lineRule="auto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</w:t>
      </w:r>
    </w:p>
    <w:p w14:paraId="33F1AA42">
      <w:pPr>
        <w:pStyle w:val="1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C7EB5A7">
      <w:pPr>
        <w:pStyle w:val="1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1A8FE94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供应商：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（单位盖章）</w:t>
      </w:r>
    </w:p>
    <w:p w14:paraId="2F765DD7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</w:t>
      </w:r>
    </w:p>
    <w:p w14:paraId="62D6FDA9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2024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</w:t>
      </w:r>
    </w:p>
    <w:p w14:paraId="11BE1D07">
      <w:pPr>
        <w:pStyle w:val="1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FB53019">
      <w:pPr>
        <w:pStyle w:val="1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BB36AA5">
      <w:pPr>
        <w:pStyle w:val="1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目  录</w:t>
      </w:r>
    </w:p>
    <w:p w14:paraId="256AEB92">
      <w:pPr>
        <w:pStyle w:val="1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65B4359">
      <w:pPr>
        <w:pStyle w:val="10"/>
        <w:numPr>
          <w:ilvl w:val="0"/>
          <w:numId w:val="1"/>
        </w:numPr>
        <w:ind w:firstLine="72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报价函</w:t>
      </w:r>
    </w:p>
    <w:p w14:paraId="4C697C42">
      <w:pPr>
        <w:pStyle w:val="10"/>
        <w:numPr>
          <w:ilvl w:val="0"/>
          <w:numId w:val="1"/>
        </w:numPr>
        <w:ind w:firstLine="72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营业执照副本复印件</w:t>
      </w:r>
    </w:p>
    <w:p w14:paraId="78C36FAF">
      <w:pPr>
        <w:pStyle w:val="10"/>
        <w:numPr>
          <w:ilvl w:val="-1"/>
          <w:numId w:val="0"/>
        </w:numPr>
        <w:ind w:firstLine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FE37FD6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25757399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1EC73C27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0FA1ED05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417E3458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1A70E11E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7554FFF1">
      <w:pPr>
        <w:pStyle w:val="10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07B606B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404284B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73B454D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7F0D7C5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5741618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6BE78D1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16D684F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570FEFB3">
      <w:pP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br w:type="page"/>
      </w:r>
    </w:p>
    <w:p w14:paraId="0915284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报价函</w:t>
      </w:r>
    </w:p>
    <w:p w14:paraId="73B848A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山西长供电力工程有限公司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（采购人全称）         </w:t>
      </w:r>
    </w:p>
    <w:p w14:paraId="6315D1BE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我方已仔细研究了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（项目名称）比质比价文件的全部内容，愿意以人民币（大写）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）的报价总价（其中，增值税税率为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）响应该项目，并按合同约定履行义务。</w:t>
      </w:r>
    </w:p>
    <w:p w14:paraId="692DEC3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注：上述报价已包括完成采购项目所需费用及合理利润、税费在内的全部成本。供应商应认真阅读理解采购人的需求，按项目要求报价，如经评定成为成交供应商，其漏项的费用应自行消化，不得增加费用。但须按采购人及项目要求完成全部工作内容。(如需清单报价，可后附清单报价表并盖章）</w:t>
      </w:r>
    </w:p>
    <w:p w14:paraId="26B1947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2、我方的响应文件包括下列内容：</w:t>
      </w:r>
    </w:p>
    <w:p w14:paraId="457F196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（1）报价函；</w:t>
      </w:r>
    </w:p>
    <w:p w14:paraId="6A536A4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（2）营业执照副本复印件；</w:t>
      </w:r>
    </w:p>
    <w:p w14:paraId="05D3533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响应文件的上述组成部分如存在内容不一致的，以响应文件为准。</w:t>
      </w:r>
    </w:p>
    <w:p w14:paraId="66D91A84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我方承诺在响应文件提交之日起30日内不撤销响应文件。</w:t>
      </w:r>
    </w:p>
    <w:p w14:paraId="31DA48C5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如我方成交，我方承诺：</w:t>
      </w:r>
    </w:p>
    <w:p w14:paraId="7FC3B296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在收到成交通知书后，在成交通知书规定的期限内与你方签订合同；</w:t>
      </w:r>
    </w:p>
    <w:p w14:paraId="6377294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（2）在签订合同时，不向你方提出附加条件；</w:t>
      </w:r>
    </w:p>
    <w:p w14:paraId="3F25DE3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（3）在合同约定的期限内，完成合同规定的全部义务。</w:t>
      </w:r>
    </w:p>
    <w:p w14:paraId="03DC289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5、我方在此声明，所递交的响应文件及有关资料内容完整、真实和准确。</w:t>
      </w:r>
    </w:p>
    <w:p w14:paraId="48AC5A1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（其他补充说明）。</w:t>
      </w:r>
    </w:p>
    <w:p w14:paraId="5B273C1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清单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附表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见后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（如有）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47A758E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7E0D138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供应商：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（单位盖章）</w:t>
      </w:r>
    </w:p>
    <w:p w14:paraId="06A26E5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地   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3F6FFE6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1960" w:firstLineChars="7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412CCE8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日</w:t>
      </w:r>
    </w:p>
    <w:p w14:paraId="53D94AD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779D8D9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552B70F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6045395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37FBCF75">
      <w:pPr>
        <w:pStyle w:val="10"/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BF4F39B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015CF6AC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5F6820AB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24A89FED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7D4EB53C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7B41F231">
      <w:pPr>
        <w:pStyle w:val="1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6FC1DF3F">
      <w:pP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br w:type="page"/>
      </w:r>
    </w:p>
    <w:p w14:paraId="419BE213">
      <w:pPr>
        <w:pStyle w:val="10"/>
        <w:ind w:firstLine="1606" w:firstLineChars="400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二、营业执照副本复印件</w:t>
      </w:r>
    </w:p>
    <w:p w14:paraId="4AB86716">
      <w:pPr>
        <w:pStyle w:val="10"/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F5A0549">
      <w:pPr>
        <w:pStyle w:val="10"/>
        <w:pageBreakBefore w:val="0"/>
        <w:kinsoku/>
        <w:overflowPunct/>
        <w:topLinePunct w:val="0"/>
        <w:bidi w:val="0"/>
        <w:snapToGrid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p w14:paraId="70D8176E">
      <w:pPr>
        <w:pStyle w:val="10"/>
        <w:pageBreakBefore w:val="0"/>
        <w:kinsoku/>
        <w:overflowPunct/>
        <w:topLinePunct w:val="0"/>
        <w:bidi w:val="0"/>
        <w:snapToGrid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注：需加盖单位公章。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F3B895-D4F0-4C40-80D6-937BED84FF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D43399-708D-4D81-8E20-584E83A6FC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039537-569C-4088-B5C5-6FB645C4D9C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672CAD5-DFAD-4200-B5F6-A20597112B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A453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B4B4D"/>
    <w:multiLevelType w:val="singleLevel"/>
    <w:tmpl w:val="916B4B4D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FCC4DAE8"/>
    <w:multiLevelType w:val="singleLevel"/>
    <w:tmpl w:val="FCC4DAE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0E9B4E"/>
    <w:multiLevelType w:val="singleLevel"/>
    <w:tmpl w:val="0D0E9B4E"/>
    <w:lvl w:ilvl="0" w:tentative="0">
      <w:start w:val="1"/>
      <w:numFmt w:val="decimal"/>
      <w:suff w:val="nothing"/>
      <w:lvlText w:val="（%1）"/>
      <w:lvlJc w:val="left"/>
      <w:pPr>
        <w:ind w:left="560" w:leftChars="0" w:firstLine="0" w:firstLineChars="0"/>
      </w:pPr>
    </w:lvl>
  </w:abstractNum>
  <w:abstractNum w:abstractNumId="3">
    <w:nsid w:val="3D43E828"/>
    <w:multiLevelType w:val="singleLevel"/>
    <w:tmpl w:val="3D43E8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12B79"/>
    <w:rsid w:val="04272627"/>
    <w:rsid w:val="0A277182"/>
    <w:rsid w:val="0A5F37F5"/>
    <w:rsid w:val="0A747118"/>
    <w:rsid w:val="14B64D09"/>
    <w:rsid w:val="18CD5642"/>
    <w:rsid w:val="203B62B7"/>
    <w:rsid w:val="28685E58"/>
    <w:rsid w:val="2D2F7952"/>
    <w:rsid w:val="382D42DF"/>
    <w:rsid w:val="3FB92D36"/>
    <w:rsid w:val="49126112"/>
    <w:rsid w:val="597A7AAC"/>
    <w:rsid w:val="5E9C1066"/>
    <w:rsid w:val="5FBC5DC5"/>
    <w:rsid w:val="61103A8A"/>
    <w:rsid w:val="67FE4732"/>
    <w:rsid w:val="68C3052F"/>
    <w:rsid w:val="6F340D22"/>
    <w:rsid w:val="7F91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599</Words>
  <Characters>614</Characters>
  <Lines>0</Lines>
  <Paragraphs>0</Paragraphs>
  <TotalTime>4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2025-09-28T08:33:00Z</dcterms:created>
  <dc:creator>品  读</dc:creator>
  <cp:lastModifiedBy>品  读</cp:lastModifiedBy>
  <dcterms:modified xsi:type="dcterms:W3CDTF">2025-10-01T03:20:46Z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2A2DA010AD594578B31F54C84F005059_11</vt:lpwstr>
  </property>
  <property fmtid="{D5CDD505-2E9C-101B-9397-08002B2CF9AE}" pid="4" name="KSOTemplateDocerSaveRecord">
    <vt:lpwstr>eyJoZGlkIjoiZTNkMTQzNDQyNmJjYzQ5ZDI5NjE5MzZhODM4NTE0MjYiLCJ1c2VySWQiOiI0NjUwOTEwODIifQ==</vt:lpwstr>
  </property>
</Properties>
</file>