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2FFBB">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r>
        <w:rPr>
          <w:rFonts w:hint="eastAsia" w:ascii="仿宋_GB2312" w:hAnsi="仿宋_GB2312" w:eastAsia="仿宋_GB2312" w:cs="仿宋_GB2312"/>
          <w:b/>
          <w:bCs/>
          <w:kern w:val="2"/>
          <w:sz w:val="40"/>
          <w:szCs w:val="40"/>
          <w:u w:val="none"/>
          <w:lang w:val="en-US" w:eastAsia="zh-CN" w:bidi="ar-SA"/>
        </w:rPr>
        <w:t>响应文件格式</w:t>
      </w:r>
    </w:p>
    <w:p w14:paraId="1C916888">
      <w:pPr>
        <w:pStyle w:val="7"/>
        <w:rPr>
          <w:rFonts w:hint="eastAsia"/>
          <w:lang w:val="en-US" w:eastAsia="zh-CN"/>
        </w:rPr>
      </w:pPr>
    </w:p>
    <w:p w14:paraId="7D6B788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5101B33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7A902BC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56B3AB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4637B8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191C79FA">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5、响应文件应提交壹份，应用A4规格纸编制装订成册并密封，加贴封条，并在封口处加盖供应商的公章。</w:t>
      </w:r>
    </w:p>
    <w:p w14:paraId="36204383">
      <w:pPr>
        <w:widowControl/>
        <w:tabs>
          <w:tab w:val="left" w:pos="-737"/>
        </w:tabs>
        <w:snapToGrid w:val="0"/>
        <w:spacing w:line="520" w:lineRule="exact"/>
        <w:ind w:firstLine="737"/>
        <w:jc w:val="left"/>
        <w:rPr>
          <w:rFonts w:hint="eastAsia" w:ascii="仿宋" w:hAnsi="仿宋" w:eastAsia="仿宋" w:cs="宋体"/>
          <w:b/>
          <w:bCs/>
          <w:color w:val="000000"/>
          <w:kern w:val="0"/>
          <w:sz w:val="28"/>
        </w:rPr>
      </w:pPr>
    </w:p>
    <w:p w14:paraId="6FEF0A7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74DC9B1A">
      <w:pPr>
        <w:pStyle w:val="7"/>
        <w:rPr>
          <w:rFonts w:hint="eastAsia" w:ascii="方正小标宋简体" w:hAnsi="方正小标宋简体" w:eastAsia="方正小标宋简体" w:cs="方正小标宋简体"/>
          <w:sz w:val="44"/>
          <w:szCs w:val="44"/>
          <w:lang w:val="en-US" w:eastAsia="zh-CN"/>
        </w:rPr>
      </w:pPr>
    </w:p>
    <w:p w14:paraId="3B9033E9">
      <w:pPr>
        <w:pStyle w:val="7"/>
        <w:rPr>
          <w:rFonts w:hint="eastAsia" w:ascii="方正小标宋简体" w:hAnsi="方正小标宋简体" w:eastAsia="方正小标宋简体" w:cs="方正小标宋简体"/>
          <w:sz w:val="44"/>
          <w:szCs w:val="44"/>
          <w:lang w:val="en-US" w:eastAsia="zh-CN"/>
        </w:rPr>
      </w:pPr>
    </w:p>
    <w:p w14:paraId="2A1189FA">
      <w:pPr>
        <w:pStyle w:val="7"/>
        <w:rPr>
          <w:rFonts w:hint="eastAsia" w:ascii="方正小标宋简体" w:hAnsi="方正小标宋简体" w:eastAsia="方正小标宋简体" w:cs="方正小标宋简体"/>
          <w:sz w:val="44"/>
          <w:szCs w:val="44"/>
          <w:lang w:val="en-US" w:eastAsia="zh-CN"/>
        </w:rPr>
      </w:pPr>
    </w:p>
    <w:p w14:paraId="4BEB217C">
      <w:pPr>
        <w:pStyle w:val="7"/>
        <w:rPr>
          <w:rFonts w:hint="eastAsia" w:ascii="方正小标宋简体" w:hAnsi="方正小标宋简体" w:eastAsia="方正小标宋简体" w:cs="方正小标宋简体"/>
          <w:sz w:val="44"/>
          <w:szCs w:val="44"/>
          <w:lang w:val="en-US" w:eastAsia="zh-CN"/>
        </w:rPr>
      </w:pPr>
    </w:p>
    <w:p w14:paraId="3934F26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610D81BF">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0AD2BC70">
      <w:pPr>
        <w:pageBreakBefore w:val="0"/>
        <w:kinsoku/>
        <w:wordWrap/>
        <w:overflowPunct/>
        <w:topLinePunct w:val="0"/>
        <w:bidi w:val="0"/>
        <w:snapToGrid/>
        <w:spacing w:line="360" w:lineRule="auto"/>
        <w:ind w:right="0"/>
        <w:jc w:val="right"/>
        <w:textAlignment w:val="auto"/>
        <w:rPr>
          <w:rFonts w:hint="eastAsia"/>
          <w:lang w:val="en-US" w:eastAsia="zh-CN"/>
        </w:rPr>
      </w:pPr>
      <w:r>
        <w:rPr>
          <w:rFonts w:hint="eastAsia"/>
          <w:lang w:val="en-US" w:eastAsia="zh-CN"/>
        </w:rPr>
        <w:t>编号：山西长供（2025）比字第</w:t>
      </w:r>
      <w:r>
        <w:rPr>
          <w:rFonts w:hint="eastAsia"/>
          <w:u w:val="single"/>
          <w:lang w:val="en-US" w:eastAsia="zh-CN"/>
        </w:rPr>
        <w:t xml:space="preserve">       </w:t>
      </w:r>
      <w:r>
        <w:rPr>
          <w:rFonts w:hint="eastAsia"/>
          <w:lang w:val="en-US" w:eastAsia="zh-CN"/>
        </w:rPr>
        <w:t>号</w:t>
      </w:r>
    </w:p>
    <w:p w14:paraId="081DB4F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0948D378">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4AB7CD7F">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CC113D1">
      <w:pPr>
        <w:pageBreakBefore w:val="0"/>
        <w:kinsoku/>
        <w:wordWrap/>
        <w:overflowPunct/>
        <w:topLinePunct w:val="0"/>
        <w:bidi w:val="0"/>
        <w:snapToGrid/>
        <w:spacing w:line="360" w:lineRule="auto"/>
        <w:ind w:right="0" w:firstLine="2560" w:firstLineChars="800"/>
        <w:textAlignment w:val="auto"/>
        <w:rPr>
          <w:rFonts w:hint="eastAsia"/>
          <w:sz w:val="32"/>
          <w:szCs w:val="32"/>
          <w:lang w:val="en-US" w:eastAsia="zh-CN"/>
        </w:rPr>
      </w:pPr>
    </w:p>
    <w:p w14:paraId="60D3D771">
      <w:pPr>
        <w:pageBreakBefore w:val="0"/>
        <w:kinsoku/>
        <w:wordWrap/>
        <w:overflowPunct/>
        <w:topLinePunct w:val="0"/>
        <w:bidi w:val="0"/>
        <w:snapToGrid/>
        <w:spacing w:line="360" w:lineRule="auto"/>
        <w:ind w:right="0" w:firstLine="1440" w:firstLineChars="4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项目名称： </w:t>
      </w:r>
      <w:r>
        <w:rPr>
          <w:rFonts w:hint="eastAsia" w:ascii="黑体" w:hAnsi="黑体" w:eastAsia="黑体" w:cs="黑体"/>
          <w:b w:val="0"/>
          <w:bCs w:val="0"/>
          <w:sz w:val="36"/>
          <w:szCs w:val="36"/>
          <w:u w:val="single"/>
          <w:lang w:val="en-US" w:eastAsia="zh-CN"/>
        </w:rPr>
        <w:t xml:space="preserve">                    </w:t>
      </w:r>
    </w:p>
    <w:p w14:paraId="27DC0648">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53852039">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      比质比价响应文件</w:t>
      </w:r>
    </w:p>
    <w:p w14:paraId="206C8CC2">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09A898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48BEA525">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737D1EF8">
      <w:pPr>
        <w:pStyle w:val="7"/>
        <w:rPr>
          <w:rFonts w:hint="eastAsia"/>
          <w:lang w:val="en-US" w:eastAsia="zh-CN"/>
        </w:rPr>
      </w:pPr>
    </w:p>
    <w:p w14:paraId="5511D406">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33F1AA42">
      <w:pPr>
        <w:pStyle w:val="7"/>
        <w:rPr>
          <w:rFonts w:hint="eastAsia" w:ascii="方正小标宋简体" w:hAnsi="方正小标宋简体" w:eastAsia="方正小标宋简体" w:cs="方正小标宋简体"/>
          <w:sz w:val="32"/>
          <w:szCs w:val="32"/>
          <w:lang w:val="en-US" w:eastAsia="zh-CN"/>
        </w:rPr>
      </w:pPr>
    </w:p>
    <w:p w14:paraId="6C7EB5A7">
      <w:pPr>
        <w:pStyle w:val="7"/>
        <w:rPr>
          <w:rFonts w:hint="eastAsia" w:ascii="方正小标宋简体" w:hAnsi="方正小标宋简体" w:eastAsia="方正小标宋简体" w:cs="方正小标宋简体"/>
          <w:sz w:val="32"/>
          <w:szCs w:val="32"/>
          <w:lang w:val="en-US" w:eastAsia="zh-CN"/>
        </w:rPr>
      </w:pPr>
    </w:p>
    <w:p w14:paraId="71A8FE94">
      <w:pPr>
        <w:pageBreakBefore w:val="0"/>
        <w:kinsoku/>
        <w:wordWrap/>
        <w:overflowPunct/>
        <w:topLinePunct w:val="0"/>
        <w:bidi w:val="0"/>
        <w:snapToGrid/>
        <w:spacing w:line="360" w:lineRule="auto"/>
        <w:ind w:right="0" w:firstLine="560" w:firstLineChars="2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2F765DD7">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w:t>
      </w:r>
    </w:p>
    <w:p w14:paraId="0E4C3C0B">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single"/>
          <w:lang w:val="en-US" w:eastAsia="zh-CN"/>
        </w:rPr>
      </w:pPr>
    </w:p>
    <w:p w14:paraId="62D6FDA9">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1BE1D07">
      <w:pPr>
        <w:pStyle w:val="7"/>
        <w:rPr>
          <w:rFonts w:hint="default" w:ascii="仿宋_GB2312" w:hAnsi="仿宋_GB2312" w:eastAsia="仿宋_GB2312" w:cs="仿宋_GB2312"/>
          <w:sz w:val="32"/>
          <w:szCs w:val="32"/>
          <w:lang w:val="en-US" w:eastAsia="zh-CN"/>
        </w:rPr>
      </w:pPr>
    </w:p>
    <w:p w14:paraId="5FB53019">
      <w:pPr>
        <w:pStyle w:val="7"/>
        <w:rPr>
          <w:rFonts w:hint="default" w:ascii="仿宋_GB2312" w:hAnsi="仿宋_GB2312" w:eastAsia="仿宋_GB2312" w:cs="仿宋_GB2312"/>
          <w:sz w:val="32"/>
          <w:szCs w:val="32"/>
          <w:lang w:val="en-US" w:eastAsia="zh-CN"/>
        </w:rPr>
      </w:pPr>
    </w:p>
    <w:p w14:paraId="4BB36AA5">
      <w:pPr>
        <w:pStyle w:val="7"/>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256AEB92">
      <w:pPr>
        <w:pStyle w:val="7"/>
        <w:jc w:val="center"/>
        <w:rPr>
          <w:rFonts w:hint="eastAsia" w:ascii="黑体" w:hAnsi="黑体" w:eastAsia="黑体" w:cs="黑体"/>
          <w:sz w:val="36"/>
          <w:szCs w:val="36"/>
          <w:lang w:val="en-US" w:eastAsia="zh-CN"/>
        </w:rPr>
      </w:pPr>
    </w:p>
    <w:p w14:paraId="165B4359">
      <w:pPr>
        <w:pStyle w:val="7"/>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4C697C42">
      <w:pPr>
        <w:pStyle w:val="7"/>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78C36FAF">
      <w:pPr>
        <w:pStyle w:val="7"/>
        <w:numPr>
          <w:ilvl w:val="-1"/>
          <w:numId w:val="0"/>
        </w:numPr>
        <w:ind w:firstLine="0"/>
        <w:jc w:val="both"/>
        <w:rPr>
          <w:rFonts w:hint="default" w:ascii="仿宋" w:hAnsi="仿宋" w:eastAsia="仿宋" w:cs="仿宋"/>
          <w:sz w:val="32"/>
          <w:szCs w:val="32"/>
          <w:lang w:val="en-US" w:eastAsia="zh-CN"/>
        </w:rPr>
      </w:pPr>
    </w:p>
    <w:p w14:paraId="6FE37FD6">
      <w:pPr>
        <w:pStyle w:val="7"/>
        <w:ind w:firstLine="720"/>
        <w:jc w:val="both"/>
        <w:rPr>
          <w:rFonts w:hint="default" w:ascii="仿宋" w:hAnsi="仿宋" w:eastAsia="仿宋" w:cs="仿宋"/>
          <w:sz w:val="36"/>
          <w:szCs w:val="36"/>
          <w:lang w:val="en-US" w:eastAsia="zh-CN"/>
        </w:rPr>
      </w:pPr>
    </w:p>
    <w:p w14:paraId="25757399">
      <w:pPr>
        <w:pStyle w:val="7"/>
        <w:ind w:firstLine="720"/>
        <w:jc w:val="both"/>
        <w:rPr>
          <w:rFonts w:hint="default" w:ascii="仿宋" w:hAnsi="仿宋" w:eastAsia="仿宋" w:cs="仿宋"/>
          <w:sz w:val="36"/>
          <w:szCs w:val="36"/>
          <w:lang w:val="en-US" w:eastAsia="zh-CN"/>
        </w:rPr>
      </w:pPr>
    </w:p>
    <w:p w14:paraId="1EC73C27">
      <w:pPr>
        <w:pStyle w:val="7"/>
        <w:ind w:firstLine="720"/>
        <w:jc w:val="both"/>
        <w:rPr>
          <w:rFonts w:hint="default" w:ascii="仿宋" w:hAnsi="仿宋" w:eastAsia="仿宋" w:cs="仿宋"/>
          <w:sz w:val="36"/>
          <w:szCs w:val="36"/>
          <w:lang w:val="en-US" w:eastAsia="zh-CN"/>
        </w:rPr>
      </w:pPr>
    </w:p>
    <w:p w14:paraId="0FA1ED05">
      <w:pPr>
        <w:pStyle w:val="7"/>
        <w:ind w:firstLine="720"/>
        <w:jc w:val="both"/>
        <w:rPr>
          <w:rFonts w:hint="default" w:ascii="仿宋" w:hAnsi="仿宋" w:eastAsia="仿宋" w:cs="仿宋"/>
          <w:sz w:val="36"/>
          <w:szCs w:val="36"/>
          <w:lang w:val="en-US" w:eastAsia="zh-CN"/>
        </w:rPr>
      </w:pPr>
    </w:p>
    <w:p w14:paraId="417E3458">
      <w:pPr>
        <w:pStyle w:val="7"/>
        <w:ind w:firstLine="720"/>
        <w:jc w:val="both"/>
        <w:rPr>
          <w:rFonts w:hint="default" w:ascii="仿宋" w:hAnsi="仿宋" w:eastAsia="仿宋" w:cs="仿宋"/>
          <w:sz w:val="36"/>
          <w:szCs w:val="36"/>
          <w:lang w:val="en-US" w:eastAsia="zh-CN"/>
        </w:rPr>
      </w:pPr>
    </w:p>
    <w:p w14:paraId="1A70E11E">
      <w:pPr>
        <w:pStyle w:val="7"/>
        <w:ind w:firstLine="720"/>
        <w:jc w:val="both"/>
        <w:rPr>
          <w:rFonts w:hint="default" w:ascii="仿宋" w:hAnsi="仿宋" w:eastAsia="仿宋" w:cs="仿宋"/>
          <w:sz w:val="36"/>
          <w:szCs w:val="36"/>
          <w:lang w:val="en-US" w:eastAsia="zh-CN"/>
        </w:rPr>
      </w:pPr>
    </w:p>
    <w:p w14:paraId="7554FFF1">
      <w:pPr>
        <w:pStyle w:val="7"/>
        <w:ind w:firstLine="720"/>
        <w:jc w:val="both"/>
        <w:rPr>
          <w:rFonts w:hint="default" w:ascii="仿宋" w:hAnsi="仿宋" w:eastAsia="仿宋" w:cs="仿宋"/>
          <w:sz w:val="36"/>
          <w:szCs w:val="36"/>
          <w:lang w:val="en-US" w:eastAsia="zh-CN"/>
        </w:rPr>
      </w:pPr>
    </w:p>
    <w:p w14:paraId="07B606BC">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404284B9">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3B454D7">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7F0D7C59">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7416188">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6BE78D16">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16D684F0">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5D83BBA0">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4D3C74FF">
      <w:pPr>
        <w:pStyle w:val="7"/>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仿宋_GB2312" w:hAnsi="仿宋_GB2312" w:eastAsia="仿宋_GB2312" w:cs="仿宋_GB2312"/>
          <w:b/>
          <w:bCs/>
          <w:sz w:val="40"/>
          <w:szCs w:val="40"/>
          <w:lang w:val="en-US" w:eastAsia="zh-CN"/>
        </w:rPr>
      </w:pPr>
    </w:p>
    <w:p w14:paraId="09152841">
      <w:pPr>
        <w:pStyle w:val="7"/>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73B848A9">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6315D1BE">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692DEC35">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但须按采购人及项目要求完成全部工作内容。(如需清单报价，可后附清单报价表并盖章）</w:t>
      </w:r>
    </w:p>
    <w:p w14:paraId="26B1947C">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457F196F">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6A536A48">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05D35334">
      <w:pPr>
        <w:pStyle w:val="7"/>
        <w:keepNext w:val="0"/>
        <w:keepLines w:val="0"/>
        <w:pageBreakBefore w:val="0"/>
        <w:widowControl w:val="0"/>
        <w:kinsoku/>
        <w:wordWrap/>
        <w:overflowPunct/>
        <w:topLinePunct w:val="0"/>
        <w:autoSpaceDE w:val="0"/>
        <w:autoSpaceDN w:val="0"/>
        <w:bidi w:val="0"/>
        <w:adjustRightInd w:val="0"/>
        <w:snapToGrid/>
        <w:spacing w:line="24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响应文件的上述组成部分如存在内容不一致的，以响应文件为准。</w:t>
      </w:r>
    </w:p>
    <w:p w14:paraId="66D91A84">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我方承诺在响应文件提交之日起30日内不撤销响应文件。</w:t>
      </w:r>
    </w:p>
    <w:p w14:paraId="31DA48C5">
      <w:pPr>
        <w:pStyle w:val="7"/>
        <w:keepNext w:val="0"/>
        <w:keepLines w:val="0"/>
        <w:pageBreakBefore w:val="0"/>
        <w:widowControl w:val="0"/>
        <w:numPr>
          <w:ilvl w:val="0"/>
          <w:numId w:val="3"/>
        </w:numPr>
        <w:kinsoku/>
        <w:wordWrap/>
        <w:overflowPunct/>
        <w:topLinePunct w:val="0"/>
        <w:autoSpaceDE w:val="0"/>
        <w:autoSpaceDN w:val="0"/>
        <w:bidi w:val="0"/>
        <w:adjustRightInd w:val="0"/>
        <w:snapToGrid/>
        <w:spacing w:line="24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7FC3B296">
      <w:pPr>
        <w:pStyle w:val="7"/>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560"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在收到成交通知书后，在成交通知书规定的期限内与你方签订合同；</w:t>
      </w:r>
    </w:p>
    <w:p w14:paraId="63772942">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3F25DE3C">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03DC2891">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5、我方在此声明，所递交的响应文件及有关资料内容完整、真实和准确。</w:t>
      </w:r>
    </w:p>
    <w:p w14:paraId="48AC5A1E">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 xml:space="preserve"> 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5B273C14">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w:t>
      </w:r>
      <w:r>
        <w:rPr>
          <w:rFonts w:hint="eastAsia" w:ascii="仿宋_GB2312" w:hAnsi="仿宋_GB2312" w:eastAsia="仿宋_GB2312" w:cs="仿宋_GB2312"/>
          <w:sz w:val="28"/>
          <w:szCs w:val="28"/>
          <w:u w:val="none"/>
          <w:lang w:val="en-US" w:eastAsia="zh-CN"/>
        </w:rPr>
        <w:t>清单</w:t>
      </w:r>
      <w:r>
        <w:rPr>
          <w:rFonts w:hint="default" w:ascii="仿宋_GB2312" w:hAnsi="仿宋_GB2312" w:eastAsia="仿宋_GB2312" w:cs="仿宋_GB2312"/>
          <w:sz w:val="28"/>
          <w:szCs w:val="28"/>
          <w:u w:val="none"/>
          <w:lang w:val="en-US" w:eastAsia="zh-CN"/>
        </w:rPr>
        <w:t>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47A758EE">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jc w:val="both"/>
        <w:textAlignment w:val="auto"/>
        <w:rPr>
          <w:rFonts w:hint="eastAsia" w:ascii="仿宋_GB2312" w:hAnsi="仿宋_GB2312" w:eastAsia="仿宋_GB2312" w:cs="仿宋_GB2312"/>
          <w:sz w:val="28"/>
          <w:szCs w:val="28"/>
          <w:u w:val="none"/>
          <w:lang w:val="en-US" w:eastAsia="zh-CN"/>
        </w:rPr>
      </w:pPr>
    </w:p>
    <w:p w14:paraId="7E0D1389">
      <w:pPr>
        <w:pStyle w:val="7"/>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1960" w:firstLineChars="700"/>
        <w:jc w:val="both"/>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53879F65">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3F6FFE67">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412CCE8A">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53D94AD6">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779D8D9F">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right="0" w:rightChars="0" w:firstLine="0" w:firstLineChars="0"/>
        <w:textAlignment w:val="auto"/>
        <w:rPr>
          <w:rFonts w:hint="eastAsia" w:ascii="仿宋_GB2312" w:hAnsi="仿宋_GB2312" w:eastAsia="仿宋_GB2312" w:cs="仿宋_GB2312"/>
          <w:sz w:val="28"/>
          <w:szCs w:val="28"/>
          <w:u w:val="none"/>
          <w:lang w:val="en-US" w:eastAsia="zh-CN"/>
        </w:rPr>
      </w:pPr>
    </w:p>
    <w:p w14:paraId="552B70F5">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0" w:firstLineChars="0"/>
        <w:jc w:val="left"/>
        <w:textAlignment w:val="auto"/>
        <w:rPr>
          <w:rFonts w:hint="eastAsia" w:ascii="仿宋_GB2312" w:hAnsi="仿宋_GB2312" w:eastAsia="仿宋_GB2312" w:cs="仿宋_GB2312"/>
          <w:sz w:val="36"/>
          <w:szCs w:val="36"/>
          <w:u w:val="none"/>
          <w:lang w:val="en-US" w:eastAsia="zh-CN"/>
        </w:rPr>
      </w:pPr>
    </w:p>
    <w:p w14:paraId="60453954">
      <w:pPr>
        <w:pStyle w:val="7"/>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37FBCF75">
      <w:pPr>
        <w:pStyle w:val="7"/>
        <w:pageBreakBefore w:val="0"/>
        <w:kinsoku/>
        <w:wordWrap/>
        <w:overflowPunct/>
        <w:topLinePunct w:val="0"/>
        <w:bidi w:val="0"/>
        <w:snapToGrid/>
        <w:spacing w:line="360" w:lineRule="auto"/>
        <w:ind w:right="0"/>
        <w:textAlignment w:val="auto"/>
        <w:rPr>
          <w:rFonts w:hint="eastAsia" w:ascii="仿宋_GB2312" w:hAnsi="仿宋_GB2312" w:eastAsia="仿宋_GB2312" w:cs="仿宋_GB2312"/>
          <w:sz w:val="32"/>
          <w:szCs w:val="32"/>
          <w:u w:val="none"/>
          <w:lang w:val="en-US" w:eastAsia="zh-CN"/>
        </w:rPr>
      </w:pPr>
    </w:p>
    <w:p w14:paraId="5BF4F39B">
      <w:pPr>
        <w:pStyle w:val="7"/>
        <w:jc w:val="both"/>
        <w:rPr>
          <w:rFonts w:hint="eastAsia" w:ascii="仿宋_GB2312" w:hAnsi="仿宋_GB2312" w:eastAsia="仿宋_GB2312" w:cs="仿宋_GB2312"/>
          <w:b/>
          <w:bCs/>
          <w:sz w:val="40"/>
          <w:szCs w:val="40"/>
          <w:lang w:val="en-US" w:eastAsia="zh-CN"/>
        </w:rPr>
      </w:pPr>
    </w:p>
    <w:p w14:paraId="015CF6AC">
      <w:pPr>
        <w:pStyle w:val="7"/>
        <w:jc w:val="both"/>
        <w:rPr>
          <w:rFonts w:hint="eastAsia" w:ascii="仿宋_GB2312" w:hAnsi="仿宋_GB2312" w:eastAsia="仿宋_GB2312" w:cs="仿宋_GB2312"/>
          <w:b/>
          <w:bCs/>
          <w:sz w:val="40"/>
          <w:szCs w:val="40"/>
          <w:lang w:val="en-US" w:eastAsia="zh-CN"/>
        </w:rPr>
      </w:pPr>
    </w:p>
    <w:p w14:paraId="5F6820AB">
      <w:pPr>
        <w:pStyle w:val="7"/>
        <w:jc w:val="both"/>
        <w:rPr>
          <w:rFonts w:hint="eastAsia" w:ascii="仿宋_GB2312" w:hAnsi="仿宋_GB2312" w:eastAsia="仿宋_GB2312" w:cs="仿宋_GB2312"/>
          <w:b/>
          <w:bCs/>
          <w:sz w:val="40"/>
          <w:szCs w:val="40"/>
          <w:lang w:val="en-US" w:eastAsia="zh-CN"/>
        </w:rPr>
      </w:pPr>
    </w:p>
    <w:p w14:paraId="24A89FED">
      <w:pPr>
        <w:pStyle w:val="7"/>
        <w:jc w:val="both"/>
        <w:rPr>
          <w:rFonts w:hint="eastAsia" w:ascii="仿宋_GB2312" w:hAnsi="仿宋_GB2312" w:eastAsia="仿宋_GB2312" w:cs="仿宋_GB2312"/>
          <w:b/>
          <w:bCs/>
          <w:sz w:val="40"/>
          <w:szCs w:val="40"/>
          <w:lang w:val="en-US" w:eastAsia="zh-CN"/>
        </w:rPr>
      </w:pPr>
    </w:p>
    <w:p w14:paraId="7D4EB53C">
      <w:pPr>
        <w:pStyle w:val="7"/>
        <w:jc w:val="both"/>
        <w:rPr>
          <w:rFonts w:hint="eastAsia" w:ascii="仿宋_GB2312" w:hAnsi="仿宋_GB2312" w:eastAsia="仿宋_GB2312" w:cs="仿宋_GB2312"/>
          <w:b/>
          <w:bCs/>
          <w:sz w:val="40"/>
          <w:szCs w:val="40"/>
          <w:lang w:val="en-US" w:eastAsia="zh-CN"/>
        </w:rPr>
      </w:pPr>
    </w:p>
    <w:p w14:paraId="7B41F231">
      <w:pPr>
        <w:pStyle w:val="7"/>
        <w:jc w:val="both"/>
        <w:rPr>
          <w:rFonts w:hint="eastAsia" w:ascii="仿宋_GB2312" w:hAnsi="仿宋_GB2312" w:eastAsia="仿宋_GB2312" w:cs="仿宋_GB2312"/>
          <w:b/>
          <w:bCs/>
          <w:sz w:val="40"/>
          <w:szCs w:val="40"/>
          <w:lang w:val="en-US" w:eastAsia="zh-CN"/>
        </w:rPr>
      </w:pPr>
    </w:p>
    <w:p w14:paraId="24AE85B1">
      <w:pPr>
        <w:pStyle w:val="7"/>
        <w:jc w:val="both"/>
        <w:rPr>
          <w:rFonts w:hint="eastAsia" w:ascii="仿宋_GB2312" w:hAnsi="仿宋_GB2312" w:eastAsia="仿宋_GB2312" w:cs="仿宋_GB2312"/>
          <w:b/>
          <w:bCs/>
          <w:sz w:val="40"/>
          <w:szCs w:val="40"/>
          <w:lang w:val="en-US" w:eastAsia="zh-CN"/>
        </w:rPr>
      </w:pPr>
    </w:p>
    <w:p w14:paraId="19FF5525">
      <w:pPr>
        <w:pStyle w:val="7"/>
        <w:jc w:val="both"/>
        <w:rPr>
          <w:rFonts w:hint="eastAsia" w:ascii="仿宋_GB2312" w:hAnsi="仿宋_GB2312" w:eastAsia="仿宋_GB2312" w:cs="仿宋_GB2312"/>
          <w:b/>
          <w:bCs/>
          <w:sz w:val="40"/>
          <w:szCs w:val="40"/>
          <w:lang w:val="en-US" w:eastAsia="zh-CN"/>
        </w:rPr>
      </w:pPr>
    </w:p>
    <w:p w14:paraId="316B4049">
      <w:pPr>
        <w:pStyle w:val="7"/>
        <w:jc w:val="both"/>
        <w:rPr>
          <w:rFonts w:hint="eastAsia" w:ascii="仿宋_GB2312" w:hAnsi="仿宋_GB2312" w:eastAsia="仿宋_GB2312" w:cs="仿宋_GB2312"/>
          <w:b/>
          <w:bCs/>
          <w:sz w:val="40"/>
          <w:szCs w:val="40"/>
          <w:lang w:val="en-US" w:eastAsia="zh-CN"/>
        </w:rPr>
      </w:pPr>
    </w:p>
    <w:p w14:paraId="419BE213">
      <w:pPr>
        <w:pStyle w:val="7"/>
        <w:ind w:firstLine="1606" w:firstLineChars="400"/>
        <w:jc w:val="both"/>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4AB86716">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1043CD">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5691E80">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CFF521F">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108DDDA">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0F3684F">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AD3C4A9">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4A1D50F">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6A5BCE4">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A6065D5">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F773B23">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39603494">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6886E9D">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9BCF04D">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DC13E5A">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F178A72">
      <w:pPr>
        <w:pStyle w:val="7"/>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72CC8A9E">
      <w:pPr>
        <w:pStyle w:val="7"/>
        <w:pageBreakBefore w:val="0"/>
        <w:kinsoku/>
        <w:overflowPunct/>
        <w:topLinePunct w:val="0"/>
        <w:bidi w:val="0"/>
        <w:snapToGrid/>
        <w:ind w:right="0" w:firstLine="0" w:firstLineChars="0"/>
        <w:jc w:val="center"/>
        <w:textAlignment w:val="auto"/>
        <w:rPr>
          <w:rFonts w:hint="eastAsia" w:ascii="仿宋_GB2312" w:hAnsi="仿宋_GB2312" w:eastAsia="仿宋_GB2312" w:cs="仿宋_GB2312"/>
          <w:b/>
          <w:bCs/>
          <w:color w:val="000000"/>
          <w:kern w:val="0"/>
          <w:sz w:val="40"/>
          <w:szCs w:val="40"/>
          <w:lang w:val="en-US" w:eastAsia="zh-CN" w:bidi="ar-SA"/>
        </w:rPr>
      </w:pPr>
      <w:r>
        <w:rPr>
          <w:rFonts w:hint="eastAsia" w:ascii="仿宋_GB2312" w:hAnsi="仿宋_GB2312" w:eastAsia="仿宋_GB2312" w:cs="仿宋_GB2312"/>
          <w:sz w:val="24"/>
          <w:szCs w:val="24"/>
          <w:u w:val="none"/>
          <w:lang w:val="en-US" w:eastAsia="zh-CN"/>
        </w:rPr>
        <w:t>注：需加盖单位公章。</w:t>
      </w:r>
    </w:p>
    <w:p w14:paraId="71AABC8F">
      <w:pPr>
        <w:pageBreakBefore w:val="0"/>
        <w:numPr>
          <w:ilvl w:val="-1"/>
          <w:numId w:val="0"/>
        </w:numPr>
        <w:kinsoku/>
        <w:wordWrap/>
        <w:overflowPunct/>
        <w:topLinePunct w:val="0"/>
        <w:bidi w:val="0"/>
        <w:snapToGrid/>
        <w:spacing w:line="240" w:lineRule="auto"/>
        <w:ind w:right="0"/>
        <w:jc w:val="left"/>
        <w:textAlignment w:val="auto"/>
        <w:rPr>
          <w:rFonts w:hint="eastAsia" w:ascii="仿宋_GB2312" w:hAnsi="仿宋_GB2312" w:eastAsia="仿宋_GB2312" w:cs="仿宋_GB2312"/>
          <w:b/>
          <w:bCs/>
          <w:color w:val="000000"/>
          <w:kern w:val="0"/>
          <w:sz w:val="40"/>
          <w:szCs w:val="40"/>
          <w:lang w:val="en-US" w:eastAsia="zh-CN"/>
        </w:rPr>
      </w:pPr>
    </w:p>
    <w:p w14:paraId="77D37920">
      <w:bookmarkStart w:id="0" w:name="_GoBack"/>
      <w:bookmarkEnd w:id="0"/>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6BDAA4-B797-479A-B23A-4909E0DB9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CB1FEC-3ACA-47A6-AC57-F64E81B3237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3" w:fontKey="{70AB19CF-B564-47D4-9493-209515D9D1D6}"/>
  </w:font>
  <w:font w:name="仿宋_GB2312">
    <w:altName w:val="仿宋"/>
    <w:panose1 w:val="02010609030101010101"/>
    <w:charset w:val="86"/>
    <w:family w:val="auto"/>
    <w:pitch w:val="default"/>
    <w:sig w:usb0="00000000" w:usb1="00000000" w:usb2="00000000" w:usb3="00000000" w:csb0="00040000" w:csb1="00000000"/>
    <w:embedRegular r:id="rId4" w:fontKey="{0526B7BE-C534-4BF7-8478-1FD9D4B847EF}"/>
  </w:font>
  <w:font w:name="方正小标宋简体">
    <w:panose1 w:val="02000000000000000000"/>
    <w:charset w:val="86"/>
    <w:family w:val="auto"/>
    <w:pitch w:val="default"/>
    <w:sig w:usb0="00000001" w:usb1="08000000" w:usb2="00000000" w:usb3="00000000" w:csb0="00040000" w:csb1="00000000"/>
    <w:embedRegular r:id="rId5" w:fontKey="{7BFCF4B4-DD14-4E3F-8213-A796E98236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F8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D8AEE">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D8AEE">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0D0E9B4E"/>
    <w:multiLevelType w:val="singleLevel"/>
    <w:tmpl w:val="0D0E9B4E"/>
    <w:lvl w:ilvl="0" w:tentative="0">
      <w:start w:val="1"/>
      <w:numFmt w:val="decimal"/>
      <w:suff w:val="nothing"/>
      <w:lvlText w:val="（%1）"/>
      <w:lvlJc w:val="left"/>
      <w:pPr>
        <w:ind w:left="560" w:leftChars="0" w:firstLine="0" w:firstLineChars="0"/>
      </w:pPr>
    </w:lvl>
  </w:abstractNum>
  <w:abstractNum w:abstractNumId="3">
    <w:nsid w:val="3D43E828"/>
    <w:multiLevelType w:val="singleLevel"/>
    <w:tmpl w:val="3D43E828"/>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20668"/>
    <w:rsid w:val="5C62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2025-11-19T05:59:00Z</dcterms:created>
  <dc:creator>品  读</dc:creator>
  <cp:lastModifiedBy>品  读</cp:lastModifiedBy>
  <dcterms:modified xsi:type="dcterms:W3CDTF">2025-11-19T06:00:13Z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3A8D8E11046B4E0DAE1612BD22944D11_11</vt:lpwstr>
  </property>
  <property fmtid="{D5CDD505-2E9C-101B-9397-08002B2CF9AE}" pid="4" name="KSOTemplateDocerSaveRecord">
    <vt:lpwstr>eyJoZGlkIjoiZTNkMTQzNDQyNmJjYzQ5ZDI5NjE5MzZhODM4NTE0MjYiLCJ1c2VySWQiOiI0NjUwOTEwODIifQ==</vt:lpwstr>
  </property>
</Properties>
</file>